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2020年度国家</w:t>
      </w:r>
      <w:r>
        <w:rPr>
          <w:rFonts w:hint="eastAsia" w:ascii="方正小标宋简体" w:hAnsi="方正小标宋简体" w:eastAsia="方正小标宋简体" w:cs="方正小标宋简体"/>
          <w:b w:val="0"/>
          <w:bCs w:val="0"/>
          <w:sz w:val="44"/>
          <w:szCs w:val="44"/>
          <w:lang w:eastAsia="zh-CN"/>
        </w:rPr>
        <w:t>社会科学</w:t>
      </w:r>
      <w:r>
        <w:rPr>
          <w:rFonts w:hint="eastAsia" w:ascii="方正小标宋简体" w:hAnsi="方正小标宋简体" w:eastAsia="方正小标宋简体" w:cs="方正小标宋简体"/>
          <w:b w:val="0"/>
          <w:bCs w:val="0"/>
          <w:sz w:val="44"/>
          <w:szCs w:val="44"/>
        </w:rPr>
        <w:t>基金重大项目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44"/>
          <w:szCs w:val="44"/>
        </w:rPr>
      </w:pPr>
      <w:r>
        <w:rPr>
          <w:rFonts w:hint="eastAsia" w:ascii="方正小标宋简体" w:hAnsi="方正小标宋简体" w:eastAsia="方正小标宋简体" w:cs="方正小标宋简体"/>
          <w:b w:val="0"/>
          <w:bCs w:val="0"/>
          <w:sz w:val="44"/>
          <w:szCs w:val="44"/>
        </w:rPr>
        <w:t>招标选题研究方向</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44"/>
          <w:szCs w:val="44"/>
        </w:rPr>
      </w:pPr>
    </w:p>
    <w:p>
      <w:pPr>
        <w:ind w:left="300" w:hanging="300" w:hanging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pacing w:val="-11"/>
          <w:sz w:val="30"/>
          <w:szCs w:val="30"/>
        </w:rPr>
        <w:t>习近平新时代中国特色社会主义思想的科学体系和独创性贡献研究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2.习近平新时代中国特色社会主义思想方法论研究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3.习近平总书记关于全面依法治国的重要论述研究</w:t>
      </w:r>
    </w:p>
    <w:p>
      <w:pPr>
        <w:ind w:left="300" w:hanging="300" w:hanging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4.习近平总书记关于世界百年未有之大变局和中华民族伟大复兴战略全局的重要论述研究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5.中国特色社会主义与中华文明的内在渊源关系研究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6.建党百年科学社会主义在中国的理论与实践发展研究</w:t>
      </w:r>
    </w:p>
    <w:p>
      <w:pPr>
        <w:ind w:left="300" w:hanging="300" w:hanging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pacing w:val="-11"/>
          <w:sz w:val="30"/>
          <w:szCs w:val="30"/>
        </w:rPr>
        <w:t>马克思主义指导地位制度化建设百年历程与经验研究（1921-2021）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8.马克思主义经典作家东方社会发展重要文献整理和研究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9.21世纪俄罗斯马克思主义研究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10.我国青少年网络舆情的大数据预警体系与引导机制研究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11.新时代中国共产党执政话语体系建构研究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12.列宁主义在中国传播文献搜集、整理与研究（1917-1949）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13.中国共产党反贫困思想百年发展史研究（1921-2021）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14.中国共产党解决农村绝对贫困问题的路径、经验与启示</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15.中国共产党领导抗灾抗疫斗争的百年历程和宝贵经验</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16.中国共产党领导应对重大自然灾害百年史研究（1921-2021）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17.中国共产党商业政策史料搜集、整理与研究（1921-2021）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18.中国共产党百年党性教育的文献资料整理与研究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19.中国共产党延安时期编年史（十三卷本）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20.中国工农红军西路军历史资料征集、整理与研究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21.创新实践与21世纪马克思主义哲学形态研究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22.唯物史观视域中人类命运共同体思想的原创性贡献与世界意义研究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23.西方马克思主义与中国马克思主义哲学发展的关系及其当代重大问题研究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24.诠释学辞典编纂与中国诠释学知识体系建构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25.近代中国“哲学语汇”来源、转生和哲学新知识体系的建立</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26.中国礼教思想史（多卷本）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27.中国少数民族哲学史史料学</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28.中国少数民族儒学通论</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29.新编中医哲学思想通史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30.乡约文献辑考及乡约文化与当代乡村治理体系建构研究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31.怀特海全集翻译与研究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32.阿多诺哲学文献的翻译与研究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33.《列维纳斯文集》翻译与研究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34.《伊丽莎白·安斯康姆著作全集》翻译与研究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35.《纳尔逊·古德曼哲学文集》编译与研究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36.跨文化视野下的非洲哲学研究与译介</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37.中华民族共同体的伦理认同研究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38.当代中国道德观念史与道德实践史研究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39.人类道德行为的进化与社会文化心理机制研究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40.人工智能伦理风险防范研究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41.俄罗斯近现代伦理思想史研究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42.自然辩证法中国化及当代创新研究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43.当代新兴增强技术前沿的人文主义哲学研究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44.逻辑词汇的历史演进与哲学问题研究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45.新一代人工智能驱动的逻辑学研究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46.宋明理学与中国美学话语体系建构研究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47.当代艺术提出的重要美学问题研究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48.多卷本《中国抗战艺术史》</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49.改革开放以来中国发展道路的政治经济学理论创新与历史经验研究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50.数字化变革、中国流通渠道创新和经济增长模式转变研究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51.罕见灾难冲击、宏观经济下行与宏观经济政策调控研究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52.数字经济时代资本主义的劳动过程研究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53.合作行为的演化博弈研究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54.我国市场导向的绿色技术创新体系构建研究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55.制度型开放与全球经济治理制度创新研究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56.《王亚南全集》整理与研究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57.国家治理视角下传统中国货币与财政关系研究（1368-1911）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58.山西票号原始文献整理研究与遗存保护数据库建设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59.东亚同文书院经济调查资料的整理与研究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60.新一代人工智能对中国经济高质量发展的影响、趋向及应对战略研究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61.新一轮技术革命与中国对外贸易高质量发展问题研究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62.我国经济安全保障体系研究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63.21世纪海上丝绸之路的港口供需演化与均衡状态研究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64.现代信息技术驱动的我国营商环境优化研究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65.新形势下全球创新网络演化及风险治理研究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66.国企混合所有制改革的实现路径选择研究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67.新形势下我国科技创新治理体系现代化研究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68.中国人口老龄化对经济增长的影响路径与政策选择研究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69.大规模减税降费的效应评估与政策优化研究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70.中国特色公有制产权税收制度体系构建研究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71.三期叠加下的积极财政政策提质增效路径、关键措施与风险控制研究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72.中国地方政府债务与金融稳定性研究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73.“两业”融合推动中国制造业高质量发展研究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74.粤港澳大湾区构建具有国际竞争力的现代产业体系研究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75.</w:t>
      </w:r>
      <w:r>
        <w:rPr>
          <w:rFonts w:hint="eastAsia" w:ascii="仿宋_GB2312" w:hAnsi="仿宋_GB2312" w:eastAsia="仿宋_GB2312" w:cs="仿宋_GB2312"/>
          <w:spacing w:val="-11"/>
          <w:sz w:val="30"/>
          <w:szCs w:val="30"/>
        </w:rPr>
        <w:t>从制造向服务转型过程中二三产业统筹协调发展的重大问题研究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76.环境目标约束下的产业高质量发展研究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77.中国特色自然资源资产产权制度体系研究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78.加快推进生态环境治理体系和治理能力现代化研究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79.生物资源管控与生态安全规制研究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80.我国三大平原“资源-要素-政策”相协调的粮食和生态“双安全”研究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81.长江上游生态大保护政策可持续性与机制构建研究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82.建设面向东北亚开放合作高地与推进新时代东北振兴研究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83.我国跨区域重大基础设施的空间效应研究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84.全面开放格局下区域海洋经济高质量发展路径研究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85.负利率时代金融系统性风险的识别和防范研究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86.外部突发事件引发金融风险跨市场传染的干预对策研究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87.我国货币政策与财政政策协调配合的基础理论研究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88.货币政策分配效应与缩小收入和财富差距的有效路径研究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89.重大突发公共卫生事件冲击与系统性金融风险防控研究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90.面向高质量创新的科技生态结构优化与治理体系设计研究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91.基于国土空间规划的土地发展权配置与转移政策工具研究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92.贸易壁垒下突破性创新政策体系建构研究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93.面向能源安全的中国油气市场体制机制改革研究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94.“一带一路”沿线国中国企业审计治理研究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95.基于大数据驱动的公共服务精准管理研究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96.新型网络安全风险分析与防控策略构建研究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97.我国医养结合优化模式筛选及推进医养结合全覆盖对策研究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98.绩效管理导向下的中国政府成本体系研究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99.食品安全社会共治与跨界合作机制研究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100.中国特色政策试点机制研究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101.重大公共卫生事件对我国全球价值链分工地位的影响机制及对策研究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w:t>
      </w:r>
      <w:r>
        <w:rPr>
          <w:rFonts w:hint="eastAsia" w:ascii="仿宋_GB2312" w:hAnsi="仿宋_GB2312" w:eastAsia="仿宋_GB2312" w:cs="仿宋_GB2312"/>
          <w:spacing w:val="-11"/>
          <w:sz w:val="30"/>
          <w:szCs w:val="30"/>
        </w:rPr>
        <w:t>大数据和智能时代重大突发公共卫生事件风险防范化解体系研究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103.城市重大公共卫生风险全过程动态防控体系研究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104.构建人类卫生健康共同体的中国经验与全球共享研究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105.中国深度参与全球创新链治理的机制、路径与政策研究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106.总体国家安全观下重大突发事件的智能决策情报体系研究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107.国家生活物资战略储备的物流系统设计与运作模式研究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108.构建军民一体化国家战略体系和能力研究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109.大数据背景下区块链与企业网络深度融合发展问题研究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110.我国就业量质协调发展的动态监测与保障体系研究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111.我国区域港口群的优化整合与环境协调策略研究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112.中国海洋人才生态圈建构研究暨动态数据库建设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113.后扶贫时代中国城乡相对贫困统计测度与治理机制研究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114.中国城镇化阶段性特征统计测度及驱动效应评估研究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115.全球生产核算的理论、方法和中国实践研究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116.国家数据资产核算研究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117.完善住户部门资产负债表体系建设研究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118.大数据背景下重大传染性疾病传播路径及预警监测研究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119.大数据时代地缘环境解析的理论与方法跨学科研究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120.建党百年农村妇女参政议政资料搜集、研究与数据库建设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121.中国现代国家史研究</w:t>
      </w:r>
    </w:p>
    <w:p>
      <w:pPr>
        <w:ind w:left="600" w:hanging="600" w:hanging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122.改革开放以来中国贫困治理对外话语体系的建构与传播研究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123.国家重大突发事件信息公开质量研究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124.全球价值链变动对国际权力转移影响及中国应对策略研究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125.中国西藏与南亚各国关系的历史、现状与未来研究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126.印太战略下“东盟中心地位”重构与中国-东盟共建“海上丝绸之路”研究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127.百年变局下的全球治理与</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一带一路</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关系研究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128.国际发展知识的脉络与前沿：走向世界的中国社会科学</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129.中国城乡融合发展的空间社会学研究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130.基于灾变场景的应急社会学体系研究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131.公共卫生安全视域下的“灾害文化”与强韧社会构建研究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132.基于大数据的我国青少年心理健康问题及其影响因素和脑机制研究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133.大数据驱动的城乡社区服务体系精准化构建研究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134.应对重大突发风险的城乡社区治理研究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135.新时代我国西部中心城市和城市群高质量协调发展战略研究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136.粤港澳大湾区世界级城市群治理体系创新研究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137.国家纵向治理体系现代化和法治化若干重大问题研究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138.提升我国应急管理体系和能力现代化水平研究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139.我国政府数据治理与利用能力研究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140.人类命运共同体理念下我国核安全治理体系和治理能力现代化研究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141.从脱贫攻坚到乡村振兴的有效衔接与转型研究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142.乡村振兴背景下数字乡村发展的理论、实践与政策研究</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143.</w:t>
      </w:r>
      <w:r>
        <w:rPr>
          <w:rFonts w:hint="eastAsia" w:ascii="仿宋_GB2312" w:hAnsi="仿宋_GB2312" w:eastAsia="仿宋_GB2312" w:cs="仿宋_GB2312"/>
          <w:spacing w:val="-6"/>
          <w:sz w:val="30"/>
          <w:szCs w:val="30"/>
        </w:rPr>
        <w:t>乡村振兴与小城镇协同创新及特色发展的战略与实现路径研究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144.新时代乡村治理的组织体系建设问题研究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145.农业文化遗产保护与乡村可持续发展研究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146.解决相对贫困的扶志扶智长效机制研究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147.土地制度变迁与乡村社会治理机制研究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148.中国少数民族人口迁移流动与民族互嵌格局形成研究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149.</w:t>
      </w:r>
      <w:r>
        <w:rPr>
          <w:rFonts w:hint="eastAsia" w:ascii="仿宋_GB2312" w:hAnsi="仿宋_GB2312" w:eastAsia="仿宋_GB2312" w:cs="仿宋_GB2312"/>
          <w:spacing w:val="-11"/>
          <w:sz w:val="30"/>
          <w:szCs w:val="30"/>
        </w:rPr>
        <w:t>高质量发展视域下中国人口均衡发展的理论建构与多维测度研究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150.我国生物安全法治保障体系研究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151.紧急状态的类型化和立法研究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152.粮食安全的法治保障研究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153.边疆地区非传统安全法治体系研究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154.数字社会的法律治理体系与立法变革研究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155.网络空间政策法规的翻译、研究与数据库建设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156.甲、金、简牍法制史料汇纂通考及数据库建设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157.非洲国家和地区法律文本的翻译、研究与数据库建设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158.慈善组织的治理和监督机制研究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159.慈善事业作为第三次分配机制的法治保障研究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160.黄河流域生态保护与高质量发展法律制度体系研究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161.国民卫生健康治理法治化研究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162.突发重大公共卫生事件防控的法治体系研究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163.新时代国家安全法治的体系建设与实施措施研究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164.互联网金融立法重大问题研究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165.互联网交易制度与民事权利保护研究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166.适应新时代市场监管需要的权力配置研究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167.以人民为中心的民事司法保障制度研究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168.国家治理体系中民事执行现代化研究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169.中国民法返还法规则的整合与建构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170.国家毒品问题治理的实践困境与模式创新研究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171.我国催收行业监管与立法完善研究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172.健全支持民营经济发展的刑事法治研究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173.网络时代的社会治理与刑法体系的理论创新</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174.总体国家安全观视阈下网络犯罪治理对策研究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175.重大突发公共卫生事件的国际法问题研究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176.国际私法视域下中国法域外适用的制度构建研究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177.网络空间国际规则博弈的中国主张与话语权研究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178.中国特色自由贸易港国际法治研究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179.完善我国领事保护制度研究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180.元明清周边人群融入中华民族共同体的进程与路径研究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181.清代满文辞书史研究及新编《满汉大辞典》</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182.“构建人类命运共同体”格局下跨喜马拉雅合作民族志研究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183.藏族量理摄类学文献抢救性整理与研究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184.中华传统伊斯兰建筑遗产文化档案建设与本土化发展研究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185.吐蕃时期敦煌文献的整理与研究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186.海外藏回鹘文献整理与研究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187.三到九世纪北方民族谱系研究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188.西北多民族共享地域性民俗的搜集、研究与民俗志撰写研究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189.近代浙江畲族文书的搜集、整理与研究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190.闽东文书的整理与研究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191.中国历史上边疆与内地交往交流交融历程及其比较研究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192.新时期中国古代史话语体系建设的重要成果整理与比较研究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193.中国古代基层治理方式的变迁及其近代化转型研究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194.中韩日出土简牍公文书资料分类整理与研究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195.中国古代农耕图像的搜集、整理与研究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196.东亚古代乐律学史研究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197.琉球通史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198.犍陀罗与中国文明交流史（多卷本）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199.中国公共卫生防疫史研究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200.中国传统医学疫情防控史料搜集、整理与研究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201.中国麻风病隔离防疫史料整理与研究（1368-1978）</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202.当代重大传染病防治史研究与数据库建设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203.中国历史上的灾害与国家治理能力建设研究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204.简帛典籍集校集释、异文汇纂与研究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205.出土简帛经学文献整理汇编与综合研究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206.纬书文献的综合整理与研究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207.4-12世纪帐、藏的文物与《营造法式》综合研究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208.17—20世纪国外学者研究中国宋元数理科学的历史考察和文献整理</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209.宋辽古道文献整理与研究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210.“一带一路”视野下的西南茶马古道文献资料整理与遗产保护研究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211.新疆巡抚文献汇集、整理与研究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212.清朝西北边疆经略史</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213.</w:t>
      </w:r>
      <w:r>
        <w:rPr>
          <w:rFonts w:hint="eastAsia" w:ascii="仿宋_GB2312" w:hAnsi="仿宋_GB2312" w:eastAsia="仿宋_GB2312" w:cs="仿宋_GB2312"/>
          <w:spacing w:val="-6"/>
          <w:sz w:val="30"/>
          <w:szCs w:val="30"/>
        </w:rPr>
        <w:t>7—20世纪长江三角洲海岸带环境变迁史料的搜集、整理与研究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214.近代中国省制变革与社会变迁研究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215.多卷本《改革开放编年史》（1978-2018）</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216.西方与近代中国沿海的图绘及地缘政治、贸易交流丛考</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217.美国馆藏伪满洲国档案文献的整理与研究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218.英国藏汇丰银行涉华档案整理与研究（1865-1949）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219.抗战时期英国驻华大使馆档案文献整理与研究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220.1912年至1937年间日本驻华使领商务报告整理与研究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221.抗战时期国统区和抗日根据地优抚安置文献整理与研究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222.近代以来至二战结束期间日本涉华宣传史料的整理与研究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223.近现代西方知识精英对中国西藏认知历史研究（1840-1991）</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224.</w:t>
      </w:r>
      <w:r>
        <w:rPr>
          <w:rFonts w:hint="eastAsia" w:ascii="仿宋_GB2312" w:hAnsi="仿宋_GB2312" w:eastAsia="仿宋_GB2312" w:cs="仿宋_GB2312"/>
          <w:spacing w:val="-6"/>
          <w:sz w:val="30"/>
          <w:szCs w:val="30"/>
        </w:rPr>
        <w:t>公元前2-1千纪古代两河流域楔形文字经济契约的整理与研究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225.中东现代民族和国家构建的多维比较研究（多卷本）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226.英国工党史（多卷本）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227.美国防核扩散政策档案的搜集、整理与研究（1945-2017）</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228.知识外交与战后美国学术话语体系的全球建构研究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229.日藏巴黎统筹委员会档案文献的整理与研究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230.中国考古学百年史（1921-2021）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231.华南地区现代人起源与演化研究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232.长江下游社会复杂化及中原化进程研究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233.多学科视角下的南岛语族的起源与形成研究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234.隋唐五代壁画墓与中古文化变迁研究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235.安徽江淮地区夏商周考古发掘资料整理与研究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236.中国人民大学藏唐代西域出土文献整理与研究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237.辽上京皇城遗址考古发掘资料的整理和综合研究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238.兴化蒋庄遗址发掘资料整理与综合研究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239.刘家洼芮国都邑遗址考古资料整理与研究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240.内蒙古和林格尔土城子遗址及周边墓葬考古资料整理与研究</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241.</w:t>
      </w:r>
      <w:r>
        <w:rPr>
          <w:rFonts w:hint="eastAsia" w:ascii="仿宋_GB2312" w:hAnsi="仿宋_GB2312" w:eastAsia="仿宋_GB2312" w:cs="仿宋_GB2312"/>
          <w:spacing w:val="-6"/>
          <w:sz w:val="30"/>
          <w:szCs w:val="30"/>
        </w:rPr>
        <w:t>新疆鄯善县吐峪沟石窟沟东区遗址考古发掘报告的整理与研究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242.荆州胡家草场12号西汉墓出土简牍整理与研究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243.洹北商城发掘报告（1996-2007）</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244.山西沁水下川遗址发掘资料的综合研究（2014-2017）</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245.河北行唐故郡考古发掘资料整理与综合研究（2015-2020）</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246.中国共产党宗教理论发展与治理创新研究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247.中国佛教方志研究与数据库建设（多卷本）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248.伊儒会通思想研究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249.黔湘桂粤边区少数民族民间宗教文献搜集、整理与研究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250.古典学与中国早期文学的历史格局研究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251.出土文献与上古文学关系研究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252.语录类文献整理与儒家话语体系建构及传承的研究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253.中国历代释氏碑志的辑录整理与综合研究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254.中国古代杂传叙录、整理与研究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255.中国古典文学在俄罗斯的译研史料整理与研究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256.元代笔记全编与多民族文学一体性研究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257.明代文学智慧大数据及平台建设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258.明代乐学文献的发现、整理与研究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259.明清释家别集整理与研究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260.清代宫廷戏剧史料汇编与文献文物研究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261.中国早期戏剧史料辑录与研究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262.简帛阴阳五行类文献集成及综合研究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263.日韩所藏中国古逸文献整理与研究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264.徽人别集整理、研究与数据库建设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265.东亚词学文献整理与研究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266.日本天理图书馆藏汉籍调查编目、珍本复制与整理研究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267.海内外所藏汉族古代小说蒙古文译本整理与研究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268.中国少数民族文字民族文学研究文献整理与汉语数据库建设（1949-2019）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269.蒙古《格斯尔》版本综合研究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270.基于人工智能技术的东巴文机器释读研究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271.20世纪中国文学学术话语体系的形成、建构与反思研究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272.民国古典文学研究史大系编纂与研究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273.百年中国文学批评史研究的范式重构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274.中外戏剧经典的跨文化阐释与传播研究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275.现代汉诗的整体性研究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276.中国文艺副刊文献的整理、研究及数据库建设（1898-1949）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277.中国当代文学跨媒介传播史（1949-2009）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278.中国当代文学海外传播文献整理与研究（1949-2019）</w:t>
      </w:r>
    </w:p>
    <w:p>
      <w:pPr>
        <w:ind w:left="600" w:hanging="600" w:hangingChars="200"/>
        <w:rPr>
          <w:rFonts w:hint="eastAsia" w:ascii="仿宋_GB2312" w:hAnsi="仿宋_GB2312" w:eastAsia="仿宋_GB2312" w:cs="仿宋_GB2312"/>
          <w:spacing w:val="-11"/>
          <w:sz w:val="30"/>
          <w:szCs w:val="30"/>
        </w:rPr>
      </w:pPr>
      <w:r>
        <w:rPr>
          <w:rFonts w:hint="eastAsia" w:ascii="仿宋_GB2312" w:hAnsi="仿宋_GB2312" w:eastAsia="仿宋_GB2312" w:cs="仿宋_GB2312"/>
          <w:sz w:val="30"/>
          <w:szCs w:val="30"/>
        </w:rPr>
        <w:t>279.</w:t>
      </w:r>
      <w:r>
        <w:rPr>
          <w:rFonts w:hint="eastAsia" w:ascii="仿宋_GB2312" w:hAnsi="仿宋_GB2312" w:eastAsia="仿宋_GB2312" w:cs="仿宋_GB2312"/>
          <w:spacing w:val="-11"/>
          <w:sz w:val="30"/>
          <w:szCs w:val="30"/>
        </w:rPr>
        <w:t>20世纪以来日本学者中国古典诗学研究目录汇编与学术史考察</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280.域外鲁迅传播和研究文献的搜集、整理与研究（1909-2019）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281.曹禺作品全编与文献整理规范研究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282.汉英全卷本《林语堂全集》整理与研究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283.人类命运共同体视域下的21世纪西方激进左翼文论批判研究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284.认知诗学研究与理论版图重构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285.世界巴赫金学重要文献整理与研究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286.北欧文学史研究（多卷本）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287.非洲法语文学翻译与研究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288.尤里·洛特曼著作集汉译与研究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289.中国临床语言学的学科体系建设及应用研究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290.儿童早期（0-3岁）语言发展障碍的脑机制及其相关因素</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291.面向新疆义务教育的语言资源数据库建设及应用研究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292.汉语自然口语对话的互动语言学研究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293.汉语自闭症儿童多模态交际障碍的多学科协同研究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294.基于汉语特征的多元语法理论探索（多卷本）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295.大语言视域的汉语修辞、词汇、语法互动研究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296.网络空间社会治理语言问题研究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297.长城地带北方话的语言接触底层研究与语料库建设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298.浙江濒危汉语方言调查研究及语料库建设</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299.近40年来两代大规模北京口语调查的多模态语料库建设及</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300.吴语语料库建设和吴语比较研究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301.“侨批”语言研究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302.兰银官话方言史研究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303.中原官话语料库建设与综合比较研究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304.基于八思巴字文献资料的蒙、汉、藏语接触研究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305.佛典语言的中国化</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306.汉文佛典英译本整理与大型综合数据平台的研制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307.商代甲骨非文字资料的整理研究和数据库建设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308.新修甲骨文字典</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309.草创时期甲骨文考释文献的整理与研究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310.商周金文大词典</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311.历组卜辞集成</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312.清华大学藏战国竹简的价值挖掘与传承传播研究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313.楚系简帛文字职用研究与字词全编</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314.20世纪以来敦煌叙事文献的西方翻译活动研究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315.超大型多语复合汉外平行语料库群的创建及应用研究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316.中文纳入海外各国国民教育体系比较研究及数据库建设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317.新时代孔子学院转型升级的策略与实施路径研究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318.中国翻译理论发展史研究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319.中国电影翻译通史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320.马克思主义新闻观中的列宁思想研究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321.</w:t>
      </w:r>
      <w:r>
        <w:rPr>
          <w:rFonts w:hint="eastAsia" w:ascii="仿宋_GB2312" w:hAnsi="仿宋_GB2312" w:eastAsia="仿宋_GB2312" w:cs="仿宋_GB2312"/>
          <w:spacing w:val="-6"/>
          <w:sz w:val="30"/>
          <w:szCs w:val="30"/>
        </w:rPr>
        <w:t>传播主体多元化的群体传播对网络行为与社会关系的影响研究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322.社会转型期媒体公信力研究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323.数字新闻学理论、方法与实践研究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324.健全重大突发事件舆论引导机制与提升中国国际话语权研究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325.全媒体语境下信息流行病学的理论、方法与应用研究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326.融媒体环境下互联网平台型企业现代治理模式研究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327.百年中国马克思主义新闻观话语的历史建构与实践研究（1921-2020）</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328.百年中国共产党对外传播研究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329.百年中共党报党刊史（多卷本）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330.百年中国播音史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331.中国图像传播通史（多卷本）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332.中国近现代新闻团体文献搜集、整理与研究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333.新中国公益广告发展史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334.文明多样性视野下的中国媒介考古（多卷本）</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335.世界汉学家口述中文与中华文化国际传播史：图文音像数据库建构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336.《刘国钧全集》编纂</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337.面向国家战略的情报学教育与发展研究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338.中越书籍交流研究（多卷本）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339.存世宋刻本叙录</w:t>
      </w:r>
    </w:p>
    <w:p>
      <w:pPr>
        <w:ind w:left="600" w:hanging="600" w:hangingChars="200"/>
        <w:rPr>
          <w:rFonts w:hint="eastAsia" w:ascii="仿宋_GB2312" w:hAnsi="仿宋_GB2312" w:eastAsia="仿宋_GB2312" w:cs="仿宋_GB2312"/>
          <w:spacing w:val="-11"/>
          <w:sz w:val="30"/>
          <w:szCs w:val="30"/>
        </w:rPr>
      </w:pPr>
      <w:r>
        <w:rPr>
          <w:rFonts w:hint="eastAsia" w:ascii="仿宋_GB2312" w:hAnsi="仿宋_GB2312" w:eastAsia="仿宋_GB2312" w:cs="仿宋_GB2312"/>
          <w:sz w:val="30"/>
          <w:szCs w:val="30"/>
        </w:rPr>
        <w:t>340.</w:t>
      </w:r>
      <w:r>
        <w:rPr>
          <w:rFonts w:hint="eastAsia" w:ascii="仿宋_GB2312" w:hAnsi="仿宋_GB2312" w:eastAsia="仿宋_GB2312" w:cs="仿宋_GB2312"/>
          <w:spacing w:val="-11"/>
          <w:sz w:val="30"/>
          <w:szCs w:val="30"/>
        </w:rPr>
        <w:t>人类命运共同体视域下全球体育治理的中国智慧和中国方案研究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341.反兴奋剂法治体系及防控机制研究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342.中华武术通史研究与编纂</w:t>
      </w:r>
    </w:p>
    <w:sectPr>
      <w:footerReference r:id="rId3" w:type="default"/>
      <w:pgSz w:w="11906" w:h="16838"/>
      <w:pgMar w:top="2268" w:right="1701"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0216A"/>
    <w:rsid w:val="08206B30"/>
    <w:rsid w:val="14892FF6"/>
    <w:rsid w:val="3FA3429B"/>
    <w:rsid w:val="494F6F35"/>
    <w:rsid w:val="5D50216A"/>
    <w:rsid w:val="6828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2020-07-27T04:44:00Z</dcterms:created>
  <dc:creator>Administrator</dc:creator>
  <cp:lastModifiedBy>1023</cp:lastModifiedBy>
  <cp:lastPrinted>2020-07-27T05:17:00Z</cp:lastPrinted>
  <dcterms:modified xsi:type="dcterms:W3CDTF">2020-07-27T13:25:55Z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