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z w:val="44"/>
        </w:rPr>
      </w:pPr>
      <w:bookmarkStart w:id="0" w:name="_GoBack"/>
      <w:bookmarkEnd w:id="0"/>
    </w:p>
    <w:p>
      <w:pPr>
        <w:widowControl/>
        <w:adjustRightInd w:val="0"/>
        <w:snapToGrid w:val="0"/>
        <w:spacing w:line="560" w:lineRule="exact"/>
        <w:jc w:val="center"/>
        <w:rPr>
          <w:rFonts w:ascii="方正小标宋简体" w:hAnsi="方正公文小标宋" w:eastAsia="方正小标宋简体" w:cs="方正公文小标宋"/>
          <w:kern w:val="0"/>
          <w:sz w:val="44"/>
          <w:szCs w:val="44"/>
          <w:lang w:bidi="ar"/>
        </w:rPr>
      </w:pPr>
      <w:r>
        <w:rPr>
          <w:rFonts w:hint="eastAsia" w:ascii="方正小标宋简体" w:hAnsi="宋体" w:eastAsia="方正小标宋简体" w:cs="宋体"/>
          <w:kern w:val="0"/>
          <w:sz w:val="44"/>
          <w:szCs w:val="44"/>
          <w:lang w:bidi="ar"/>
        </w:rPr>
        <w:t>2025年国家社科基金艺术学年度项目申报公告</w:t>
      </w:r>
    </w:p>
    <w:p>
      <w:pPr>
        <w:spacing w:line="440" w:lineRule="exact"/>
        <w:jc w:val="center"/>
        <w:rPr>
          <w:rFonts w:ascii="Calibri" w:hAnsi="Calibri" w:cs="Times New Roman"/>
          <w:b/>
          <w:bCs/>
          <w:color w:val="000000"/>
          <w:sz w:val="30"/>
          <w:szCs w:val="30"/>
          <w:lang w:bidi="ar-SA"/>
        </w:rPr>
      </w:pP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全国艺术科学规划领导小组工作办公室（以下简称全国艺术科学规划办）现就做好2025年国家社科基金艺术学年度项目申报工作的有关事项公告如下。</w:t>
      </w:r>
    </w:p>
    <w:p>
      <w:pPr>
        <w:pStyle w:val="7"/>
        <w:shd w:val="clear" w:color="auto" w:fill="FFFFFF"/>
        <w:spacing w:before="120" w:beforeAutospacing="0" w:after="0" w:afterAutospacing="0"/>
        <w:rPr>
          <w:rFonts w:ascii="仿宋_GB2312" w:hAnsi="微软雅黑" w:eastAsia="仿宋_GB2312"/>
          <w:color w:val="4B4B4B"/>
          <w:sz w:val="32"/>
          <w:szCs w:val="32"/>
        </w:rPr>
      </w:pPr>
      <w:r>
        <w:rPr>
          <w:rFonts w:hint="eastAsia" w:ascii="仿宋_GB2312" w:hAnsi="微软雅黑" w:eastAsia="仿宋_GB2312"/>
          <w:color w:val="4B4B4B"/>
          <w:sz w:val="32"/>
          <w:szCs w:val="32"/>
        </w:rPr>
        <w:t>　　一、2025年国家社科基金艺术学年度项目申报和评审工作要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发挥国家社科基金艺术学项目示范引导作用，推动中国特色艺术学学科体系、学术体系、话语体系建设，推进自主知识体系构建，更好服务党和国家工作大局。</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二、本次受理申报的国家社科基金艺术学年度项目包括一般项目、重点项目、青年项目、西部项目。</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一般项目应立足各学科的历史、理论、方法和应用，面向经济社会发展需求和学科建设与发展实际，体现申请人的学术素养，围绕对于推进理论创新和学术创新具有支撑作用的一般性基础问题、对于推动经济社会发展实践具有指导意义的专题性应用问题，开展具有学科视角的创新性研究。</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重点项目应围绕党和国家工作大局、经济社会发展重要理论和实践问题、艺术学领域重要基础和前沿问题开展原创性研究，鼓励学科交叉。申请人应具有较好的前期研究基础，预期成果体量和质量应高于一般项目。申报重点项目评审未通过的，原则上不再转立为一般项目。</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青年项目旨在加强对青年人才的扶持和培养，发挥青年学者优势，推进知识创新、理论创新、方法创新和应用创新。</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西部项目立足西部地区实际和优势，资助推进西部地区经济持续健康发展、社会和谐稳定，促进民族团结、维护祖国统一，弘扬民族优秀文化、保护民间文化遗产，开展周边毗邻区域国别研究等方面的课题，支持西部地区学科建设、人才培养和科研能力提升。</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三、本次申报针对重点项目设立选题指南（见附件），重点项目原则上从相应选题申报中择优立项。如确有需要，申报人可对选题名称进行适当微调，但不得大幅压缩或改变研究内容。每个选题原则上只确立1个立项项目。</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申报其他类别项目可以自拟题目，可对照国家社科基金艺术学近年已立项项目和研究成果，对应上述项目类别的定位和要求，着眼国家需求和学科发展，自主拟定题目申报，避免重复研究。题目表述要符合项目定位，科学严谨、简明规范，避免引起歧义或争议。</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四、申报国家社科基金艺术学年度项目，要体现鲜明的时代特征、问题导向和创新意识，着力推出代表正确方向、体现国家水准的研究成果。基础研究要密切跟踪国内外学术发展和学科建设的前沿和动态，具有主体性、原创性和较高的学术思想价值；应用研究要立足党和国家事业发展需要，聚焦文化艺术发展中的全局性、战略性和前瞻性的重大理论与实践问题，具有现实性、针对性和较高的决策参考价值。</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五、申请人须遵守中华人民共和国宪法和法律，遵守国家社科基金艺术学项目管理规定，具有独立开展研究和组织开展研究的能力，能够承担实质性研究工作，品行端正、学风优良，同时须具备下列相关条件：</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（一）重点项目和一般项目：具有副高级以上（含）专业技术职称或具有博士学位。</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（二）青年项目：男性申请人年龄不超过35周岁（1990年4月10日后出生），女性申请人年龄不超过40周岁（1985年4月10日后出生）。</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三）西部项目：符合条件（一），且申请单位位于内蒙古自治区、广西壮族自治区、海南省、重庆市、四川省、贵州省、云南省、西藏自治区、陕西省、甘肃省、青海省、宁夏回族自治区、新疆维吾尔自治区等13个省（区、市），以及其他参照西部项目执行的部分科研单位。</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四）全日制在读研究生不能申请（学历、学位证书标注日期均须在2025年4月10日之前）。符合申报要求的在站博士后人员可申请，其中全脱产博士后须从所在博士后工作站申请，在职博士后可以从所在工作单位或博士后工作站申请。</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（五）各项目课题组列入研究成员须征得本人同意，否则视为违规申报。申请人可根据实际研究需要，吸收境外研究人员作为课题组成员。</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（六）文化和旅游部机关工作人员不能申请或者作为课题组成员参与申请。</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六、课题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担信誉保证。</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七、国家社科基金艺术学年度项目的资助额度参考标准：重点项目35万元，一般项目、青年项目、西部项目20万元。最终确定的资助额度在适当范围内上下浮动，申请人应按照《国家社会科学基金项目资金管理办法》的要求，根据实际需要编制科学合理的经费预算。</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八、国家社科基金艺术学年度项目的完成时限：基础理论研究一般为3—5年，应用对策研究一般为2—3年。</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九、2025年国家社科基金艺术学年度项目继续实行限额申报，各全国艺术科学规划项目省级管理机构、文化和旅游部直属单位及共建院校可直接登录“全国艺术科学规划项目管理平台”（以下简称项目管理平台，网址：https://yskx.mct.gov.cn）查看本地区（本单位）限额指标。各省级管理机构需根据本地区申请单位近年来项目申报、立项及科研管理等情况制定限额方案。省级管理机构和申请单位要着力提高申报质量，减少同类选题重复申报，加大对青年项目的支持力度。</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十、为避免一题多报、交叉申请和重复立项，确保申请人有足够的时间和精力从事课题研究，2025年国家社科基金艺术学年度项目申请作如下限定：</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一）申请人只能申报一个国家社科基金艺术学年度项目，且不能作为课题组成员参与申报其他国家社科基金艺术学年度项目。课题组成员最多参与两个国家社科基金艺术学年度项目申请；在研国家级项目课题组成员最多参与一个国家社科基金艺术学年度项目申请。申报本次年度项目的申请人不能申报2025年国家社会科学基金艺术学重大项目。</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二）在研的国家社科基金各类项目、国家自然科学基金项目及其他国家级科研项目的负责人，不得申报新的国家社科基金艺术学年度项目（结项证书标注日期在2025年4月10日之前的，或在4月1日前已通过项目管理平台提交结项材料并审核通过的，可以申请）。</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三）国家社科基金项目、国家自然科学基金项目及其他国家级科研项目、教育部人文社会科学研究一般项目的申请人同年度不能申报国家社科基金艺术学年度项目，其课题组成员也不能作为负责人以内容相同或相近选题申请国家社科基金艺术学年度项目。</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（四）不得通过变换责任单位回避前述条款规定，不得将内容基本相同或相近的申报材料以不同申请人的名义提出申请。</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五）凡在内容上与在研或已结项的各类国家级科研项目有较大关联的，须在申请时详细说明所申请项目与已承担项目的联系和区别，否则视为重复申请；不得以内容基本相同或相近的同一成果申请多家基金项目结项。</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六）凡以博士学位论文或博士后出站报告为基础申报国家社科基金艺术学年度项目，须在申请时注明所申请项目与学位论文（出站报告）的联系和区别，并承诺在原论文（出站报告）基础上进行实质性修改，预期成果与学位论文（出站报告）的重复比例不得超过60%，申请鉴定结项时须提交学位论文（出站报告）原件。</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（七）不得使用与已出版的内容基本相同的研究成果申请国家社科基金艺术学年度项目。</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（八）立项后凡以国家社科基金艺术学年度项目名义发表阶段性成果或最终成果，不得同时标注多家基金项目资助字样。</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（九）预期成果需达到国家级项目应有体量。</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十一、2025年国家社科基金艺术学年度项目继续实行网上申报。请申请人登录项目管理平台，按照有关说明注册帐号并提交申报材料。</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十二、所有申报项目将通过资格审查、同行专家通讯初评和复评等程序。资格审查和评审工作严格按照《全国艺术科学规划项目管理办法》及本公告的规定进行。通讯初评采用“活页”匿名方式，“活页”论证字数不超过4000字，不得出现申请人、课题组成员姓名及所在单位名称等有关信息，否则取消参评资格。项目评审坚持公平、公正原则，保证质量，宁缺毋滥。评审结果在文化和旅游部门户网站及相关媒体公示7天，公示期满，对无异议项目下达立项通知书。</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十三、申报纪律要求</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（一）贯彻落实中央《关于进一步加强科研诚信建设的若干意见》，申请人要如实填写材料，保证申请信息的真实性和准确性、保证没有知识产权争议、没有违背科研诚信要求的行为。</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二）申请人要弘扬崇尚精品、严谨治学、注重诚信、讲求责任的优良学风，自觉坚持公平竞争的原则，严格遵守国家社科基金项目管理规定。凡在项目申报和评审中发现有弄虚作假、抄袭剽窃、违规违纪等行为的，一经查实即取消参评资格，5年内不得申报国家社科基金项目，同时通报批评，并责成所在单位依规进行处分，如获立项，一律撤项，并列入不良科研信用记录。</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三）获准立项后，项目管理平台生成的《申报书》视为有约束力的资助合同文本，项目负责人在项目执行期间要遵守相关承诺，履行约定义务，按期完成研究任务，结项成果形式原则上须与预期成果一致。除特殊情况外，最终研究成果须先鉴定、后出版，擅自出版者视为自行终止资助协议。如计划用少数民族语言文字或者外语撰写成果，须在论证中予以说明。</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十四、全国艺术科学规划办不直接受理申报，委托中国艺术科技研究所承担申报材料的受理工作。</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十五、除文化和旅游部直属单位及共建院校外，国家社科基金艺术学年度项目实行三级申报制度，申报课题经本单位、省级管理机构、中国艺术科技研究所审核后报送至全国艺术科学规划办；文化和旅游部直属单位及共建院校实行二级申报制度，申报课题经本单位、中国艺术科技研究所审核后报送至全国艺术科学规划办。</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各省级管理机构和申请单位要做好申报组织及申报材料的审核把关工作，根据本公告及有关规定严格审核《申报书》的所有栏目内容，特别是严格审核申报资格、前期研究成果的真实性、课题组的研究实力和必备条件等，通过项目管理平台签署明确意见，承担信誉保证。要认真负责做好帐号管理、名单报送等工作，确保网上申报按期完成。</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xml:space="preserve">　　十六、课题申报相关文件材料，包括《2025年国家社科基金艺术学年度重点项目选题指南》《国家社会科学基金项目资金管理办法》《全国艺术科学规划项目管理办法》《历年立项课题汇编》等，可在文化和旅游部网站或项目管理平台主页上查询、下载。 </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十七、申请人及所在单位（含文化和旅游部直属单位及共建院校）网上集中申报和审核提交时间为2025年3月10日至4月10日，逾期项目管理平台自动关闭，不再受理申报、审核。申报单位完成本级资格审查及项目提交后，要同时将生成的本单位项目汇总表打印盖章后报送至各省级管理机构；省级管理机构网上审核提交时间为4月11日至4月30日，省级管理机构、文化和旅游部直属单位及共建院校完成本级资格审查及项目提交后，要同时将项目管理平台生成的本地区（本单位）项目汇总表打印盖章后报送至中国艺术科技研究所全国艺术科学规划项目管理中心。请严格按照以上时间要求进行申报、审核，因错过受理时间、未按要求操作造成的责任由相关人员自行承担。</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邮寄地址：北京市东城区雍和宫大街戏楼胡同1号中国艺术科技研究所全国艺术科学规划项目管理中心</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邮政编码：100007</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咨询电话：010-87930753</w:t>
      </w:r>
    </w:p>
    <w:p>
      <w:pPr>
        <w:pStyle w:val="7"/>
        <w:shd w:val="clear" w:color="auto" w:fill="FFFFFF"/>
        <w:spacing w:before="120" w:beforeAutospacing="0" w:after="0" w:afterAutospacing="0"/>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　　邮箱：qgyskxghb@163.com（请优先通过邮箱咨询申报问题）</w:t>
      </w:r>
    </w:p>
    <w:p>
      <w:pPr>
        <w:pStyle w:val="7"/>
        <w:shd w:val="clear" w:color="auto" w:fill="FFFFFF"/>
        <w:spacing w:before="0" w:beforeAutospacing="0" w:after="0" w:afterAutospacing="0"/>
        <w:ind w:firstLine="646"/>
        <w:rPr>
          <w:rFonts w:ascii="仿宋_GB2312" w:hAnsi="微软雅黑" w:eastAsia="仿宋_GB2312"/>
          <w:color w:val="4B4B4B"/>
          <w:sz w:val="32"/>
          <w:szCs w:val="32"/>
        </w:rPr>
      </w:pPr>
      <w:r>
        <w:rPr>
          <w:rFonts w:hint="eastAsia" w:ascii="仿宋_GB2312" w:hAnsi="微软雅黑" w:eastAsia="仿宋_GB2312"/>
          <w:color w:val="4B4B4B"/>
          <w:sz w:val="32"/>
          <w:szCs w:val="32"/>
        </w:rPr>
        <w:t>特此公告。</w:t>
      </w:r>
    </w:p>
    <w:p>
      <w:pPr>
        <w:pStyle w:val="7"/>
        <w:shd w:val="clear" w:color="auto" w:fill="FFFFFF"/>
        <w:spacing w:before="0" w:beforeAutospacing="0" w:after="0" w:afterAutospacing="0"/>
        <w:ind w:firstLine="646"/>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附件：</w:t>
      </w:r>
    </w:p>
    <w:p>
      <w:pPr>
        <w:pStyle w:val="7"/>
        <w:shd w:val="clear" w:color="auto" w:fill="FFFFFF"/>
        <w:spacing w:before="0" w:beforeAutospacing="0" w:after="0" w:afterAutospacing="0"/>
        <w:ind w:firstLine="646"/>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1. 2025年国家社科基金艺术学年度重点项目选题指南。</w:t>
      </w:r>
    </w:p>
    <w:p>
      <w:pPr>
        <w:pStyle w:val="7"/>
        <w:shd w:val="clear" w:color="auto" w:fill="FFFFFF"/>
        <w:spacing w:before="0" w:beforeAutospacing="0" w:after="0" w:afterAutospacing="0"/>
        <w:ind w:firstLine="646"/>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2. 国家社会科学基金项目资金管理办法。</w:t>
      </w:r>
    </w:p>
    <w:p>
      <w:pPr>
        <w:pStyle w:val="7"/>
        <w:shd w:val="clear" w:color="auto" w:fill="FFFFFF"/>
        <w:spacing w:before="0" w:beforeAutospacing="0" w:after="0" w:afterAutospacing="0"/>
        <w:ind w:firstLine="646"/>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3. 各省(区、市)省级管理机构联络表。</w:t>
      </w:r>
    </w:p>
    <w:p>
      <w:pPr>
        <w:pStyle w:val="7"/>
        <w:shd w:val="clear" w:color="auto" w:fill="FFFFFF"/>
        <w:spacing w:before="0" w:beforeAutospacing="0" w:after="0" w:afterAutospacing="0"/>
        <w:ind w:firstLine="646"/>
        <w:rPr>
          <w:rFonts w:hint="eastAsia" w:ascii="仿宋_GB2312" w:hAnsi="微软雅黑" w:eastAsia="仿宋_GB2312"/>
          <w:color w:val="4B4B4B"/>
          <w:sz w:val="32"/>
          <w:szCs w:val="32"/>
        </w:rPr>
      </w:pPr>
      <w:r>
        <w:rPr>
          <w:rFonts w:hint="eastAsia" w:ascii="仿宋_GB2312" w:hAnsi="微软雅黑" w:eastAsia="仿宋_GB2312"/>
          <w:color w:val="4B4B4B"/>
          <w:sz w:val="32"/>
          <w:szCs w:val="32"/>
        </w:rPr>
        <w:t>4. 国家社科基金艺术学历年立项项目汇编（2021-2024)。</w:t>
      </w:r>
    </w:p>
    <w:p>
      <w:pPr>
        <w:spacing w:line="460" w:lineRule="exact"/>
        <w:ind w:firstLine="630"/>
        <w:jc w:val="right"/>
        <w:rPr>
          <w:rFonts w:hint="eastAsia" w:ascii="仿宋_GB2312" w:hAnsi="微软雅黑" w:eastAsia="仿宋_GB2312" w:cs="宋体"/>
          <w:color w:val="4B4B4B"/>
          <w:kern w:val="0"/>
          <w:sz w:val="32"/>
          <w:szCs w:val="32"/>
          <w:lang w:bidi="ar-SA"/>
        </w:rPr>
      </w:pPr>
      <w:r>
        <w:rPr>
          <w:rFonts w:hint="eastAsia" w:ascii="仿宋_GB2312" w:hAnsi="微软雅黑" w:eastAsia="仿宋_GB2312" w:cs="宋体"/>
          <w:color w:val="4B4B4B"/>
          <w:kern w:val="0"/>
          <w:sz w:val="32"/>
          <w:szCs w:val="32"/>
          <w:lang w:bidi="ar-SA"/>
        </w:rPr>
        <w:t xml:space="preserve">                       </w:t>
      </w:r>
    </w:p>
    <w:p>
      <w:pPr>
        <w:spacing w:line="460" w:lineRule="exact"/>
        <w:ind w:firstLine="630"/>
        <w:jc w:val="right"/>
        <w:rPr>
          <w:rFonts w:hint="eastAsia" w:ascii="仿宋_GB2312" w:hAnsi="微软雅黑" w:eastAsia="仿宋_GB2312" w:cs="宋体"/>
          <w:color w:val="4B4B4B"/>
          <w:kern w:val="0"/>
          <w:sz w:val="32"/>
          <w:szCs w:val="32"/>
          <w:lang w:bidi="ar-SA"/>
        </w:rPr>
      </w:pPr>
    </w:p>
    <w:sectPr>
      <w:pgSz w:w="11906" w:h="16838"/>
      <w:pgMar w:top="1814" w:right="1418" w:bottom="175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1" w:fontKey="{0B214C1F-D1FA-4FBD-8E6A-1AE4A51363CE}"/>
  </w:font>
  <w:font w:name="Mangal">
    <w:altName w:val="Segoe Print"/>
    <w:panose1 w:val="000004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04A4565E-9903-4879-A6A0-E05D10355F76}"/>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embedRegular r:id="rId3" w:fontKey="{FDCC917F-DD29-46B5-BE2C-CD3FAC823358}"/>
  </w:font>
  <w:font w:name="方正公文小标宋">
    <w:panose1 w:val="02000500000000000000"/>
    <w:charset w:val="86"/>
    <w:family w:val="auto"/>
    <w:pitch w:val="default"/>
    <w:sig w:usb0="A00002BF" w:usb1="38CF7CFA" w:usb2="00000016" w:usb3="00000000" w:csb0="00040001" w:csb1="00000000"/>
    <w:embedRegular r:id="rId4" w:fontKey="{571DDA02-911D-4FD6-84AD-71B07D98E069}"/>
  </w:font>
  <w:font w:name="微软雅黑">
    <w:panose1 w:val="020B0503020204020204"/>
    <w:charset w:val="86"/>
    <w:family w:val="swiss"/>
    <w:pitch w:val="default"/>
    <w:sig w:usb0="80000287" w:usb1="2ACF3C50" w:usb2="00000016" w:usb3="00000000" w:csb0="0004001F" w:csb1="00000000"/>
    <w:embedRegular r:id="rId5" w:fontKey="{457B3EF6-4278-47E2-82BA-07D3294F588D}"/>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yMzIyMmQ4ZTA0NjFiYmIzMzhhYjNlYjY1YjY2ODQifQ=="/>
    <w:docVar w:name="KSO_WPS_MARK_KEY" w:val="0ae04d9a-d1d8-4004-84c5-ebd899549650"/>
  </w:docVars>
  <w:rsids>
    <w:rsidRoot w:val="00160B02"/>
    <w:rsid w:val="0000492B"/>
    <w:rsid w:val="00007338"/>
    <w:rsid w:val="00021522"/>
    <w:rsid w:val="000222CE"/>
    <w:rsid w:val="00031C2B"/>
    <w:rsid w:val="0003427B"/>
    <w:rsid w:val="000373DB"/>
    <w:rsid w:val="00055833"/>
    <w:rsid w:val="00064D0E"/>
    <w:rsid w:val="00064ECE"/>
    <w:rsid w:val="00065703"/>
    <w:rsid w:val="00075467"/>
    <w:rsid w:val="0007699A"/>
    <w:rsid w:val="00080F4C"/>
    <w:rsid w:val="00097419"/>
    <w:rsid w:val="000A1A39"/>
    <w:rsid w:val="000A225C"/>
    <w:rsid w:val="000A63FB"/>
    <w:rsid w:val="000A6D15"/>
    <w:rsid w:val="000C336F"/>
    <w:rsid w:val="000C4239"/>
    <w:rsid w:val="000C546F"/>
    <w:rsid w:val="000C77FC"/>
    <w:rsid w:val="000D0ACC"/>
    <w:rsid w:val="000D4C15"/>
    <w:rsid w:val="000F0E79"/>
    <w:rsid w:val="00113CB0"/>
    <w:rsid w:val="00120B7B"/>
    <w:rsid w:val="00123EDA"/>
    <w:rsid w:val="00124544"/>
    <w:rsid w:val="001252BE"/>
    <w:rsid w:val="0012754A"/>
    <w:rsid w:val="0014390B"/>
    <w:rsid w:val="00160B02"/>
    <w:rsid w:val="00160FEA"/>
    <w:rsid w:val="00171D62"/>
    <w:rsid w:val="0018032C"/>
    <w:rsid w:val="001875B6"/>
    <w:rsid w:val="00187AEC"/>
    <w:rsid w:val="00190CE9"/>
    <w:rsid w:val="0019360A"/>
    <w:rsid w:val="00194CD6"/>
    <w:rsid w:val="0019542D"/>
    <w:rsid w:val="001A07B2"/>
    <w:rsid w:val="001A326E"/>
    <w:rsid w:val="001A4644"/>
    <w:rsid w:val="001B2FF9"/>
    <w:rsid w:val="001B77FC"/>
    <w:rsid w:val="001C048E"/>
    <w:rsid w:val="001C2B22"/>
    <w:rsid w:val="001C345C"/>
    <w:rsid w:val="001D0FD0"/>
    <w:rsid w:val="001D17CB"/>
    <w:rsid w:val="001F2603"/>
    <w:rsid w:val="002023CA"/>
    <w:rsid w:val="002029EA"/>
    <w:rsid w:val="002035F3"/>
    <w:rsid w:val="0021319D"/>
    <w:rsid w:val="00213575"/>
    <w:rsid w:val="00215495"/>
    <w:rsid w:val="00227171"/>
    <w:rsid w:val="002325B2"/>
    <w:rsid w:val="00257640"/>
    <w:rsid w:val="002655D0"/>
    <w:rsid w:val="002772AC"/>
    <w:rsid w:val="00277579"/>
    <w:rsid w:val="00280990"/>
    <w:rsid w:val="00282AD6"/>
    <w:rsid w:val="002863D2"/>
    <w:rsid w:val="0028698F"/>
    <w:rsid w:val="00294A2E"/>
    <w:rsid w:val="002A2570"/>
    <w:rsid w:val="002B2F57"/>
    <w:rsid w:val="002B7519"/>
    <w:rsid w:val="002D3DF6"/>
    <w:rsid w:val="002D453A"/>
    <w:rsid w:val="002E75BD"/>
    <w:rsid w:val="002F3CDE"/>
    <w:rsid w:val="00301F40"/>
    <w:rsid w:val="00304ECC"/>
    <w:rsid w:val="00312A83"/>
    <w:rsid w:val="003139F4"/>
    <w:rsid w:val="00317560"/>
    <w:rsid w:val="00333964"/>
    <w:rsid w:val="00334719"/>
    <w:rsid w:val="00336AE1"/>
    <w:rsid w:val="0034149F"/>
    <w:rsid w:val="00342191"/>
    <w:rsid w:val="0036007F"/>
    <w:rsid w:val="00360DCB"/>
    <w:rsid w:val="003666E1"/>
    <w:rsid w:val="00372DF8"/>
    <w:rsid w:val="00376098"/>
    <w:rsid w:val="0037663B"/>
    <w:rsid w:val="003813B7"/>
    <w:rsid w:val="003841A0"/>
    <w:rsid w:val="00385D20"/>
    <w:rsid w:val="00387690"/>
    <w:rsid w:val="0039183A"/>
    <w:rsid w:val="00391F8D"/>
    <w:rsid w:val="0039455A"/>
    <w:rsid w:val="00394D70"/>
    <w:rsid w:val="003A6917"/>
    <w:rsid w:val="003A7325"/>
    <w:rsid w:val="003B014D"/>
    <w:rsid w:val="003B1A99"/>
    <w:rsid w:val="003B24A7"/>
    <w:rsid w:val="003B2631"/>
    <w:rsid w:val="003C19D8"/>
    <w:rsid w:val="003C55EE"/>
    <w:rsid w:val="003D25AB"/>
    <w:rsid w:val="003D4355"/>
    <w:rsid w:val="003E2D52"/>
    <w:rsid w:val="003E40A2"/>
    <w:rsid w:val="003F1EF4"/>
    <w:rsid w:val="00401F77"/>
    <w:rsid w:val="00402D68"/>
    <w:rsid w:val="0040313B"/>
    <w:rsid w:val="0040549F"/>
    <w:rsid w:val="0041255C"/>
    <w:rsid w:val="004135F5"/>
    <w:rsid w:val="00421D5A"/>
    <w:rsid w:val="00433F37"/>
    <w:rsid w:val="004403B3"/>
    <w:rsid w:val="00452FF6"/>
    <w:rsid w:val="004576B1"/>
    <w:rsid w:val="00461A1D"/>
    <w:rsid w:val="00465003"/>
    <w:rsid w:val="004747C8"/>
    <w:rsid w:val="00481DA8"/>
    <w:rsid w:val="0048345B"/>
    <w:rsid w:val="00485302"/>
    <w:rsid w:val="00491E34"/>
    <w:rsid w:val="004A0F92"/>
    <w:rsid w:val="004A1F1F"/>
    <w:rsid w:val="004A7D77"/>
    <w:rsid w:val="004B14CD"/>
    <w:rsid w:val="004B2BC8"/>
    <w:rsid w:val="004B33EF"/>
    <w:rsid w:val="004B5813"/>
    <w:rsid w:val="004D6E38"/>
    <w:rsid w:val="004D6F92"/>
    <w:rsid w:val="004E5EF6"/>
    <w:rsid w:val="004E759E"/>
    <w:rsid w:val="004F095A"/>
    <w:rsid w:val="004F21CE"/>
    <w:rsid w:val="004F39E0"/>
    <w:rsid w:val="004F5889"/>
    <w:rsid w:val="00500730"/>
    <w:rsid w:val="00514E89"/>
    <w:rsid w:val="00536BC8"/>
    <w:rsid w:val="0054314B"/>
    <w:rsid w:val="00546EAC"/>
    <w:rsid w:val="00552AD0"/>
    <w:rsid w:val="00553C10"/>
    <w:rsid w:val="00560FA5"/>
    <w:rsid w:val="005631C9"/>
    <w:rsid w:val="00572615"/>
    <w:rsid w:val="005748AD"/>
    <w:rsid w:val="00575282"/>
    <w:rsid w:val="00580A8D"/>
    <w:rsid w:val="005919FF"/>
    <w:rsid w:val="00592DB4"/>
    <w:rsid w:val="005A0D5F"/>
    <w:rsid w:val="005A2854"/>
    <w:rsid w:val="005A51E9"/>
    <w:rsid w:val="005C087A"/>
    <w:rsid w:val="005C3E09"/>
    <w:rsid w:val="005C5DE0"/>
    <w:rsid w:val="005C5ED5"/>
    <w:rsid w:val="005D1156"/>
    <w:rsid w:val="005D2F47"/>
    <w:rsid w:val="005D3A1D"/>
    <w:rsid w:val="005E1276"/>
    <w:rsid w:val="0060369A"/>
    <w:rsid w:val="00606FED"/>
    <w:rsid w:val="006163F0"/>
    <w:rsid w:val="00616624"/>
    <w:rsid w:val="00624A6C"/>
    <w:rsid w:val="00627865"/>
    <w:rsid w:val="00627EE4"/>
    <w:rsid w:val="0063266D"/>
    <w:rsid w:val="00632AA7"/>
    <w:rsid w:val="006336BA"/>
    <w:rsid w:val="00636EF2"/>
    <w:rsid w:val="00641CE9"/>
    <w:rsid w:val="006469D2"/>
    <w:rsid w:val="00647F26"/>
    <w:rsid w:val="00650F88"/>
    <w:rsid w:val="00652FC0"/>
    <w:rsid w:val="0066366C"/>
    <w:rsid w:val="00665835"/>
    <w:rsid w:val="00672502"/>
    <w:rsid w:val="006765C0"/>
    <w:rsid w:val="00687CC5"/>
    <w:rsid w:val="00690574"/>
    <w:rsid w:val="006922B2"/>
    <w:rsid w:val="006A06B2"/>
    <w:rsid w:val="006A3243"/>
    <w:rsid w:val="006A5D83"/>
    <w:rsid w:val="006C1F02"/>
    <w:rsid w:val="006D0108"/>
    <w:rsid w:val="006D5367"/>
    <w:rsid w:val="006E47A8"/>
    <w:rsid w:val="006E6576"/>
    <w:rsid w:val="00700E8E"/>
    <w:rsid w:val="007050CD"/>
    <w:rsid w:val="007075B6"/>
    <w:rsid w:val="00710766"/>
    <w:rsid w:val="00710DAB"/>
    <w:rsid w:val="007113D4"/>
    <w:rsid w:val="0071625D"/>
    <w:rsid w:val="0072254F"/>
    <w:rsid w:val="007235C6"/>
    <w:rsid w:val="0073158A"/>
    <w:rsid w:val="007420FC"/>
    <w:rsid w:val="00743605"/>
    <w:rsid w:val="007452F1"/>
    <w:rsid w:val="00756855"/>
    <w:rsid w:val="007647AA"/>
    <w:rsid w:val="00770A6C"/>
    <w:rsid w:val="00781FF1"/>
    <w:rsid w:val="007826AA"/>
    <w:rsid w:val="007858B0"/>
    <w:rsid w:val="00786409"/>
    <w:rsid w:val="0079292E"/>
    <w:rsid w:val="00796176"/>
    <w:rsid w:val="007A0923"/>
    <w:rsid w:val="007B1CBB"/>
    <w:rsid w:val="007C7A86"/>
    <w:rsid w:val="007D2C59"/>
    <w:rsid w:val="007D686E"/>
    <w:rsid w:val="007D6B2D"/>
    <w:rsid w:val="007D7603"/>
    <w:rsid w:val="007E4EBE"/>
    <w:rsid w:val="007E62F3"/>
    <w:rsid w:val="007F430C"/>
    <w:rsid w:val="00801A52"/>
    <w:rsid w:val="008124BC"/>
    <w:rsid w:val="00815F84"/>
    <w:rsid w:val="00817DC8"/>
    <w:rsid w:val="008217BD"/>
    <w:rsid w:val="00834D69"/>
    <w:rsid w:val="00841C1D"/>
    <w:rsid w:val="00850DAC"/>
    <w:rsid w:val="008534AD"/>
    <w:rsid w:val="008536B0"/>
    <w:rsid w:val="0086179C"/>
    <w:rsid w:val="00864F1E"/>
    <w:rsid w:val="00870C92"/>
    <w:rsid w:val="00872369"/>
    <w:rsid w:val="00875014"/>
    <w:rsid w:val="00876340"/>
    <w:rsid w:val="008773EF"/>
    <w:rsid w:val="00877822"/>
    <w:rsid w:val="008810C3"/>
    <w:rsid w:val="0088759C"/>
    <w:rsid w:val="008906DB"/>
    <w:rsid w:val="00893771"/>
    <w:rsid w:val="008A2BC1"/>
    <w:rsid w:val="008B0065"/>
    <w:rsid w:val="008B6B3A"/>
    <w:rsid w:val="008B7AAA"/>
    <w:rsid w:val="008C1513"/>
    <w:rsid w:val="008D2D09"/>
    <w:rsid w:val="008E1FAF"/>
    <w:rsid w:val="008F3CF6"/>
    <w:rsid w:val="008F4141"/>
    <w:rsid w:val="008F776A"/>
    <w:rsid w:val="009007C8"/>
    <w:rsid w:val="00901519"/>
    <w:rsid w:val="00910048"/>
    <w:rsid w:val="00910054"/>
    <w:rsid w:val="00924D98"/>
    <w:rsid w:val="00925E0B"/>
    <w:rsid w:val="00936111"/>
    <w:rsid w:val="009428D8"/>
    <w:rsid w:val="0094319B"/>
    <w:rsid w:val="009432A6"/>
    <w:rsid w:val="00943574"/>
    <w:rsid w:val="00943632"/>
    <w:rsid w:val="00951235"/>
    <w:rsid w:val="009516A4"/>
    <w:rsid w:val="00967B27"/>
    <w:rsid w:val="00970C22"/>
    <w:rsid w:val="00977628"/>
    <w:rsid w:val="009779C8"/>
    <w:rsid w:val="009918E1"/>
    <w:rsid w:val="009A27E8"/>
    <w:rsid w:val="009A577B"/>
    <w:rsid w:val="009B11EA"/>
    <w:rsid w:val="009B1AF7"/>
    <w:rsid w:val="009B35A8"/>
    <w:rsid w:val="009B5472"/>
    <w:rsid w:val="009B7AE7"/>
    <w:rsid w:val="009C47B9"/>
    <w:rsid w:val="009C5703"/>
    <w:rsid w:val="009C59A3"/>
    <w:rsid w:val="009C73A2"/>
    <w:rsid w:val="009D53E1"/>
    <w:rsid w:val="009D57AD"/>
    <w:rsid w:val="009D6E68"/>
    <w:rsid w:val="009E5CFB"/>
    <w:rsid w:val="009E7321"/>
    <w:rsid w:val="009F73BE"/>
    <w:rsid w:val="009F76C1"/>
    <w:rsid w:val="00A2149D"/>
    <w:rsid w:val="00A25BCD"/>
    <w:rsid w:val="00A2601B"/>
    <w:rsid w:val="00A354D3"/>
    <w:rsid w:val="00A356B5"/>
    <w:rsid w:val="00A3676C"/>
    <w:rsid w:val="00A3716C"/>
    <w:rsid w:val="00A645DE"/>
    <w:rsid w:val="00A66A49"/>
    <w:rsid w:val="00A76B6A"/>
    <w:rsid w:val="00A80651"/>
    <w:rsid w:val="00A8652B"/>
    <w:rsid w:val="00A86DB4"/>
    <w:rsid w:val="00A87EE9"/>
    <w:rsid w:val="00A9088A"/>
    <w:rsid w:val="00A92496"/>
    <w:rsid w:val="00A96669"/>
    <w:rsid w:val="00AA0564"/>
    <w:rsid w:val="00AA0D1A"/>
    <w:rsid w:val="00AA1AEA"/>
    <w:rsid w:val="00AA370B"/>
    <w:rsid w:val="00AB0A43"/>
    <w:rsid w:val="00AB41C6"/>
    <w:rsid w:val="00AC5037"/>
    <w:rsid w:val="00AD5280"/>
    <w:rsid w:val="00AD654C"/>
    <w:rsid w:val="00AD72F2"/>
    <w:rsid w:val="00AE2981"/>
    <w:rsid w:val="00AF3203"/>
    <w:rsid w:val="00AF373B"/>
    <w:rsid w:val="00AF447E"/>
    <w:rsid w:val="00B061E1"/>
    <w:rsid w:val="00B11830"/>
    <w:rsid w:val="00B14069"/>
    <w:rsid w:val="00B21D29"/>
    <w:rsid w:val="00B246B1"/>
    <w:rsid w:val="00B3234F"/>
    <w:rsid w:val="00B337D5"/>
    <w:rsid w:val="00B37F37"/>
    <w:rsid w:val="00B417FA"/>
    <w:rsid w:val="00B43938"/>
    <w:rsid w:val="00B4396A"/>
    <w:rsid w:val="00B467ED"/>
    <w:rsid w:val="00B47424"/>
    <w:rsid w:val="00B546B9"/>
    <w:rsid w:val="00B56473"/>
    <w:rsid w:val="00B56A7F"/>
    <w:rsid w:val="00B661E6"/>
    <w:rsid w:val="00B66EB3"/>
    <w:rsid w:val="00B875A4"/>
    <w:rsid w:val="00B94BD6"/>
    <w:rsid w:val="00BA0373"/>
    <w:rsid w:val="00BA08C1"/>
    <w:rsid w:val="00BA0F04"/>
    <w:rsid w:val="00BA4001"/>
    <w:rsid w:val="00BA4D42"/>
    <w:rsid w:val="00BB0E65"/>
    <w:rsid w:val="00BB23D0"/>
    <w:rsid w:val="00BC161F"/>
    <w:rsid w:val="00BF2205"/>
    <w:rsid w:val="00BF2499"/>
    <w:rsid w:val="00BF4717"/>
    <w:rsid w:val="00BF5C4A"/>
    <w:rsid w:val="00C00A6F"/>
    <w:rsid w:val="00C02AEC"/>
    <w:rsid w:val="00C1139E"/>
    <w:rsid w:val="00C1467D"/>
    <w:rsid w:val="00C168B5"/>
    <w:rsid w:val="00C22F02"/>
    <w:rsid w:val="00C32C68"/>
    <w:rsid w:val="00C53134"/>
    <w:rsid w:val="00C61034"/>
    <w:rsid w:val="00C66E4E"/>
    <w:rsid w:val="00C701FB"/>
    <w:rsid w:val="00C70EDD"/>
    <w:rsid w:val="00C82E8B"/>
    <w:rsid w:val="00C833E7"/>
    <w:rsid w:val="00C85D10"/>
    <w:rsid w:val="00C90A21"/>
    <w:rsid w:val="00C91DD6"/>
    <w:rsid w:val="00C97A45"/>
    <w:rsid w:val="00C97D9D"/>
    <w:rsid w:val="00CA68AD"/>
    <w:rsid w:val="00CB3FBE"/>
    <w:rsid w:val="00CC3DF2"/>
    <w:rsid w:val="00CC4D6C"/>
    <w:rsid w:val="00CE0A54"/>
    <w:rsid w:val="00CE22B3"/>
    <w:rsid w:val="00CE3D25"/>
    <w:rsid w:val="00CE53BE"/>
    <w:rsid w:val="00CF16B6"/>
    <w:rsid w:val="00CF6FDC"/>
    <w:rsid w:val="00D03794"/>
    <w:rsid w:val="00D06BCB"/>
    <w:rsid w:val="00D1095C"/>
    <w:rsid w:val="00D110E7"/>
    <w:rsid w:val="00D1128E"/>
    <w:rsid w:val="00D13EFE"/>
    <w:rsid w:val="00D203C1"/>
    <w:rsid w:val="00D208B3"/>
    <w:rsid w:val="00D21CFD"/>
    <w:rsid w:val="00D31765"/>
    <w:rsid w:val="00D37066"/>
    <w:rsid w:val="00D460E6"/>
    <w:rsid w:val="00D47D09"/>
    <w:rsid w:val="00D52861"/>
    <w:rsid w:val="00D5289D"/>
    <w:rsid w:val="00D542DE"/>
    <w:rsid w:val="00D625F8"/>
    <w:rsid w:val="00D63257"/>
    <w:rsid w:val="00D66310"/>
    <w:rsid w:val="00D66511"/>
    <w:rsid w:val="00D66534"/>
    <w:rsid w:val="00D6723B"/>
    <w:rsid w:val="00D80BEA"/>
    <w:rsid w:val="00DA2381"/>
    <w:rsid w:val="00DB75FE"/>
    <w:rsid w:val="00DD26C3"/>
    <w:rsid w:val="00DD5A9E"/>
    <w:rsid w:val="00DE1266"/>
    <w:rsid w:val="00DE338F"/>
    <w:rsid w:val="00DF5D9B"/>
    <w:rsid w:val="00DF6535"/>
    <w:rsid w:val="00E07762"/>
    <w:rsid w:val="00E07F7B"/>
    <w:rsid w:val="00E13406"/>
    <w:rsid w:val="00E17804"/>
    <w:rsid w:val="00E17A5F"/>
    <w:rsid w:val="00E24ADC"/>
    <w:rsid w:val="00E2567C"/>
    <w:rsid w:val="00E355D4"/>
    <w:rsid w:val="00E43DB7"/>
    <w:rsid w:val="00E4730E"/>
    <w:rsid w:val="00E61A6B"/>
    <w:rsid w:val="00E62640"/>
    <w:rsid w:val="00E7315D"/>
    <w:rsid w:val="00E74A69"/>
    <w:rsid w:val="00E85B58"/>
    <w:rsid w:val="00E91481"/>
    <w:rsid w:val="00E9415B"/>
    <w:rsid w:val="00E979CB"/>
    <w:rsid w:val="00E97F75"/>
    <w:rsid w:val="00EA109A"/>
    <w:rsid w:val="00EB058F"/>
    <w:rsid w:val="00EC3205"/>
    <w:rsid w:val="00EC6C09"/>
    <w:rsid w:val="00ED2CC5"/>
    <w:rsid w:val="00ED5986"/>
    <w:rsid w:val="00EE111D"/>
    <w:rsid w:val="00EE60CA"/>
    <w:rsid w:val="00EF1A31"/>
    <w:rsid w:val="00EF3C32"/>
    <w:rsid w:val="00EF53EE"/>
    <w:rsid w:val="00EF5603"/>
    <w:rsid w:val="00EF5CAE"/>
    <w:rsid w:val="00F044E1"/>
    <w:rsid w:val="00F06207"/>
    <w:rsid w:val="00F10A94"/>
    <w:rsid w:val="00F23BCA"/>
    <w:rsid w:val="00F25D8A"/>
    <w:rsid w:val="00F36108"/>
    <w:rsid w:val="00F412B7"/>
    <w:rsid w:val="00F413FD"/>
    <w:rsid w:val="00F47D11"/>
    <w:rsid w:val="00F47FB3"/>
    <w:rsid w:val="00F52052"/>
    <w:rsid w:val="00F53969"/>
    <w:rsid w:val="00F56C34"/>
    <w:rsid w:val="00F57E87"/>
    <w:rsid w:val="00F60541"/>
    <w:rsid w:val="00F606D4"/>
    <w:rsid w:val="00F62E28"/>
    <w:rsid w:val="00F64E2E"/>
    <w:rsid w:val="00F80E52"/>
    <w:rsid w:val="00F87331"/>
    <w:rsid w:val="00F931FF"/>
    <w:rsid w:val="00F93B64"/>
    <w:rsid w:val="00F97E70"/>
    <w:rsid w:val="00FA1445"/>
    <w:rsid w:val="00FA2495"/>
    <w:rsid w:val="00FB1287"/>
    <w:rsid w:val="00FC60F6"/>
    <w:rsid w:val="00FC680A"/>
    <w:rsid w:val="00FE365D"/>
    <w:rsid w:val="00FE5C53"/>
    <w:rsid w:val="00FF2311"/>
    <w:rsid w:val="00FF64B3"/>
    <w:rsid w:val="01C04E49"/>
    <w:rsid w:val="01C74429"/>
    <w:rsid w:val="02671768"/>
    <w:rsid w:val="028A70E2"/>
    <w:rsid w:val="02B7624C"/>
    <w:rsid w:val="03097F81"/>
    <w:rsid w:val="037979A5"/>
    <w:rsid w:val="03D755EC"/>
    <w:rsid w:val="04087DF1"/>
    <w:rsid w:val="04104950"/>
    <w:rsid w:val="0430275A"/>
    <w:rsid w:val="047A1C27"/>
    <w:rsid w:val="0612468B"/>
    <w:rsid w:val="068C79F0"/>
    <w:rsid w:val="06F35CC1"/>
    <w:rsid w:val="080265C9"/>
    <w:rsid w:val="08F04266"/>
    <w:rsid w:val="099512B1"/>
    <w:rsid w:val="09D04097"/>
    <w:rsid w:val="09D678FF"/>
    <w:rsid w:val="09F21AF7"/>
    <w:rsid w:val="0A081A83"/>
    <w:rsid w:val="0A9B6453"/>
    <w:rsid w:val="0ACC2AB1"/>
    <w:rsid w:val="0B3643CE"/>
    <w:rsid w:val="0B380146"/>
    <w:rsid w:val="0B8A2CF5"/>
    <w:rsid w:val="0B8C15FE"/>
    <w:rsid w:val="0BB772BD"/>
    <w:rsid w:val="0BD56869"/>
    <w:rsid w:val="0BE45BD8"/>
    <w:rsid w:val="0C0D512F"/>
    <w:rsid w:val="0C4A4678"/>
    <w:rsid w:val="0C4E41C8"/>
    <w:rsid w:val="0CAF4438"/>
    <w:rsid w:val="0CC2416B"/>
    <w:rsid w:val="0D1129FD"/>
    <w:rsid w:val="0D933D59"/>
    <w:rsid w:val="0DC3019B"/>
    <w:rsid w:val="0E6574A4"/>
    <w:rsid w:val="0E6A6868"/>
    <w:rsid w:val="0E88354C"/>
    <w:rsid w:val="0EE51A6B"/>
    <w:rsid w:val="0F4166E6"/>
    <w:rsid w:val="114A3DDB"/>
    <w:rsid w:val="117E210F"/>
    <w:rsid w:val="11800151"/>
    <w:rsid w:val="11E15093"/>
    <w:rsid w:val="11F24192"/>
    <w:rsid w:val="121641AC"/>
    <w:rsid w:val="13AE71F7"/>
    <w:rsid w:val="143C2A55"/>
    <w:rsid w:val="14AF55FE"/>
    <w:rsid w:val="14C52463"/>
    <w:rsid w:val="159D7523"/>
    <w:rsid w:val="1606111E"/>
    <w:rsid w:val="1653052A"/>
    <w:rsid w:val="167812A7"/>
    <w:rsid w:val="1695469E"/>
    <w:rsid w:val="17457E73"/>
    <w:rsid w:val="177D585E"/>
    <w:rsid w:val="17991F6C"/>
    <w:rsid w:val="17A76437"/>
    <w:rsid w:val="17D40D5C"/>
    <w:rsid w:val="184B4CB4"/>
    <w:rsid w:val="187D363C"/>
    <w:rsid w:val="189C08D6"/>
    <w:rsid w:val="18BC36F5"/>
    <w:rsid w:val="18BD6943"/>
    <w:rsid w:val="18E11E1D"/>
    <w:rsid w:val="18F57676"/>
    <w:rsid w:val="19006677"/>
    <w:rsid w:val="19D76D7C"/>
    <w:rsid w:val="19E73F98"/>
    <w:rsid w:val="1A0F6516"/>
    <w:rsid w:val="1A8B2040"/>
    <w:rsid w:val="1B0F4108"/>
    <w:rsid w:val="1B1B527C"/>
    <w:rsid w:val="1BAD5FE6"/>
    <w:rsid w:val="1BDE2644"/>
    <w:rsid w:val="1C450915"/>
    <w:rsid w:val="1D0936F0"/>
    <w:rsid w:val="1D8611E5"/>
    <w:rsid w:val="1DAF24EA"/>
    <w:rsid w:val="1DEB0A3D"/>
    <w:rsid w:val="1E7A4761"/>
    <w:rsid w:val="1E7B3CEC"/>
    <w:rsid w:val="1EB15DEE"/>
    <w:rsid w:val="1F220A99"/>
    <w:rsid w:val="1F274302"/>
    <w:rsid w:val="20062169"/>
    <w:rsid w:val="200A1C59"/>
    <w:rsid w:val="20230F6D"/>
    <w:rsid w:val="206428DC"/>
    <w:rsid w:val="20BD6CCC"/>
    <w:rsid w:val="20E82CAC"/>
    <w:rsid w:val="211D0AE0"/>
    <w:rsid w:val="2149055F"/>
    <w:rsid w:val="226F2247"/>
    <w:rsid w:val="2314246B"/>
    <w:rsid w:val="232E610D"/>
    <w:rsid w:val="235D6544"/>
    <w:rsid w:val="23711FEF"/>
    <w:rsid w:val="23E10F23"/>
    <w:rsid w:val="246062EC"/>
    <w:rsid w:val="247426A1"/>
    <w:rsid w:val="247E2C16"/>
    <w:rsid w:val="25162E4E"/>
    <w:rsid w:val="255D0A7D"/>
    <w:rsid w:val="25922771"/>
    <w:rsid w:val="25B3069D"/>
    <w:rsid w:val="25D24FC7"/>
    <w:rsid w:val="269675AA"/>
    <w:rsid w:val="26971D6D"/>
    <w:rsid w:val="26A62493"/>
    <w:rsid w:val="26AD1590"/>
    <w:rsid w:val="2754487F"/>
    <w:rsid w:val="27B30E28"/>
    <w:rsid w:val="28125B4F"/>
    <w:rsid w:val="28A16A01"/>
    <w:rsid w:val="291E22D1"/>
    <w:rsid w:val="2A186384"/>
    <w:rsid w:val="2AA809EC"/>
    <w:rsid w:val="2B367DA6"/>
    <w:rsid w:val="2B9D6077"/>
    <w:rsid w:val="2BEC4909"/>
    <w:rsid w:val="2CC413E2"/>
    <w:rsid w:val="2D2C76B3"/>
    <w:rsid w:val="2DA41267"/>
    <w:rsid w:val="2DC7118A"/>
    <w:rsid w:val="2E450300"/>
    <w:rsid w:val="2E5E6191"/>
    <w:rsid w:val="2E991C21"/>
    <w:rsid w:val="2EA65243"/>
    <w:rsid w:val="2F0361F1"/>
    <w:rsid w:val="2F0B656E"/>
    <w:rsid w:val="2F5E5B1E"/>
    <w:rsid w:val="2F8310E0"/>
    <w:rsid w:val="2FB219C5"/>
    <w:rsid w:val="2FC172CF"/>
    <w:rsid w:val="306135C2"/>
    <w:rsid w:val="306D5437"/>
    <w:rsid w:val="312863E3"/>
    <w:rsid w:val="31F44517"/>
    <w:rsid w:val="324803BF"/>
    <w:rsid w:val="3278367B"/>
    <w:rsid w:val="33481151"/>
    <w:rsid w:val="346239BA"/>
    <w:rsid w:val="34A15E92"/>
    <w:rsid w:val="34AE72C0"/>
    <w:rsid w:val="34F66FBE"/>
    <w:rsid w:val="38060B00"/>
    <w:rsid w:val="38E452E6"/>
    <w:rsid w:val="392F4087"/>
    <w:rsid w:val="39701C58"/>
    <w:rsid w:val="39965EB4"/>
    <w:rsid w:val="3A3C2EFF"/>
    <w:rsid w:val="3A52002D"/>
    <w:rsid w:val="3A745217"/>
    <w:rsid w:val="3B35257C"/>
    <w:rsid w:val="3BAB20EB"/>
    <w:rsid w:val="3BB16FD5"/>
    <w:rsid w:val="3BFC46F4"/>
    <w:rsid w:val="3C6D73A0"/>
    <w:rsid w:val="3D0F48FB"/>
    <w:rsid w:val="3E5C3744"/>
    <w:rsid w:val="3E5F0F6A"/>
    <w:rsid w:val="3F0C10F2"/>
    <w:rsid w:val="3F134BE0"/>
    <w:rsid w:val="3FD452B3"/>
    <w:rsid w:val="3FF21F03"/>
    <w:rsid w:val="405279D7"/>
    <w:rsid w:val="406E1939"/>
    <w:rsid w:val="409749EB"/>
    <w:rsid w:val="413D6818"/>
    <w:rsid w:val="41872CB2"/>
    <w:rsid w:val="41B64B2B"/>
    <w:rsid w:val="425863FC"/>
    <w:rsid w:val="425A3F23"/>
    <w:rsid w:val="42885095"/>
    <w:rsid w:val="436808C1"/>
    <w:rsid w:val="43880F63"/>
    <w:rsid w:val="43B27D8E"/>
    <w:rsid w:val="43CB7350"/>
    <w:rsid w:val="43EB1EBD"/>
    <w:rsid w:val="446B2A2C"/>
    <w:rsid w:val="46252A99"/>
    <w:rsid w:val="465670F7"/>
    <w:rsid w:val="468477C0"/>
    <w:rsid w:val="474F4272"/>
    <w:rsid w:val="47906638"/>
    <w:rsid w:val="479A6F60"/>
    <w:rsid w:val="479C322F"/>
    <w:rsid w:val="47EE3417"/>
    <w:rsid w:val="485A280A"/>
    <w:rsid w:val="4880317A"/>
    <w:rsid w:val="489839F7"/>
    <w:rsid w:val="48C04CFB"/>
    <w:rsid w:val="4A2F038B"/>
    <w:rsid w:val="4A2F1CF5"/>
    <w:rsid w:val="4AA20615"/>
    <w:rsid w:val="4C4023DB"/>
    <w:rsid w:val="4CCC1EC1"/>
    <w:rsid w:val="4CEE1E37"/>
    <w:rsid w:val="4CFE5DF2"/>
    <w:rsid w:val="4D9D3DA0"/>
    <w:rsid w:val="4DCB3F26"/>
    <w:rsid w:val="4E0538DC"/>
    <w:rsid w:val="4F622668"/>
    <w:rsid w:val="50A70C7B"/>
    <w:rsid w:val="512E4EF8"/>
    <w:rsid w:val="517F1C09"/>
    <w:rsid w:val="519D207E"/>
    <w:rsid w:val="51C55131"/>
    <w:rsid w:val="5294522F"/>
    <w:rsid w:val="535350EA"/>
    <w:rsid w:val="53BF0089"/>
    <w:rsid w:val="53E2646E"/>
    <w:rsid w:val="545E3D46"/>
    <w:rsid w:val="5503044A"/>
    <w:rsid w:val="55061CE8"/>
    <w:rsid w:val="554C1DF1"/>
    <w:rsid w:val="55A75279"/>
    <w:rsid w:val="55D10548"/>
    <w:rsid w:val="55DB4F23"/>
    <w:rsid w:val="56DE011E"/>
    <w:rsid w:val="575431DF"/>
    <w:rsid w:val="578F2139"/>
    <w:rsid w:val="57DD2404"/>
    <w:rsid w:val="59D86349"/>
    <w:rsid w:val="59DD4C68"/>
    <w:rsid w:val="5A07278A"/>
    <w:rsid w:val="5A113BC9"/>
    <w:rsid w:val="5B424FC7"/>
    <w:rsid w:val="5B5F03A4"/>
    <w:rsid w:val="5BAA7871"/>
    <w:rsid w:val="5C836814"/>
    <w:rsid w:val="5CF039A9"/>
    <w:rsid w:val="5D6E48CE"/>
    <w:rsid w:val="5DE30E18"/>
    <w:rsid w:val="5DE52DE2"/>
    <w:rsid w:val="5DFC2C8F"/>
    <w:rsid w:val="5E3C677A"/>
    <w:rsid w:val="5E4E007B"/>
    <w:rsid w:val="5E4F4EC9"/>
    <w:rsid w:val="5E8B1BDC"/>
    <w:rsid w:val="5ECE1AC8"/>
    <w:rsid w:val="5EF01A3F"/>
    <w:rsid w:val="5F3B570F"/>
    <w:rsid w:val="5FA6034F"/>
    <w:rsid w:val="5FC92290"/>
    <w:rsid w:val="60563B24"/>
    <w:rsid w:val="6095031B"/>
    <w:rsid w:val="60BF3DBF"/>
    <w:rsid w:val="60F15F42"/>
    <w:rsid w:val="61333E65"/>
    <w:rsid w:val="61BE4076"/>
    <w:rsid w:val="61FE4473"/>
    <w:rsid w:val="623B7475"/>
    <w:rsid w:val="62634C1E"/>
    <w:rsid w:val="627D5CDF"/>
    <w:rsid w:val="62816E52"/>
    <w:rsid w:val="629628FD"/>
    <w:rsid w:val="62AB0BE7"/>
    <w:rsid w:val="62AE5609"/>
    <w:rsid w:val="63103A5A"/>
    <w:rsid w:val="63155F18"/>
    <w:rsid w:val="631A52DC"/>
    <w:rsid w:val="639E63D3"/>
    <w:rsid w:val="63E21774"/>
    <w:rsid w:val="65130235"/>
    <w:rsid w:val="65183A9D"/>
    <w:rsid w:val="65D11E9E"/>
    <w:rsid w:val="662D3578"/>
    <w:rsid w:val="66DC56C3"/>
    <w:rsid w:val="675E59B4"/>
    <w:rsid w:val="6790722F"/>
    <w:rsid w:val="68000819"/>
    <w:rsid w:val="68106CAE"/>
    <w:rsid w:val="6848469A"/>
    <w:rsid w:val="688B4BAD"/>
    <w:rsid w:val="68E246D7"/>
    <w:rsid w:val="693B7D5A"/>
    <w:rsid w:val="695232F6"/>
    <w:rsid w:val="69B33B6F"/>
    <w:rsid w:val="6A136FFA"/>
    <w:rsid w:val="6A357101"/>
    <w:rsid w:val="6AAE27AE"/>
    <w:rsid w:val="6ABA577E"/>
    <w:rsid w:val="6B080110"/>
    <w:rsid w:val="6B337046"/>
    <w:rsid w:val="6C8934D3"/>
    <w:rsid w:val="6CE60925"/>
    <w:rsid w:val="6D9914F3"/>
    <w:rsid w:val="6FBE1C18"/>
    <w:rsid w:val="70270861"/>
    <w:rsid w:val="71D1694C"/>
    <w:rsid w:val="72404633"/>
    <w:rsid w:val="72C50FCD"/>
    <w:rsid w:val="735D2FC3"/>
    <w:rsid w:val="73A81F9E"/>
    <w:rsid w:val="73C80D84"/>
    <w:rsid w:val="7422159D"/>
    <w:rsid w:val="7431692A"/>
    <w:rsid w:val="74AE1D28"/>
    <w:rsid w:val="751678CE"/>
    <w:rsid w:val="753164B5"/>
    <w:rsid w:val="757610AC"/>
    <w:rsid w:val="759C7DD3"/>
    <w:rsid w:val="75F26AF9"/>
    <w:rsid w:val="766537ED"/>
    <w:rsid w:val="76E00193"/>
    <w:rsid w:val="77C04B98"/>
    <w:rsid w:val="77D01FB6"/>
    <w:rsid w:val="78252301"/>
    <w:rsid w:val="78CA4C57"/>
    <w:rsid w:val="78E0091E"/>
    <w:rsid w:val="79134850"/>
    <w:rsid w:val="794E7636"/>
    <w:rsid w:val="79766B8D"/>
    <w:rsid w:val="79A5003A"/>
    <w:rsid w:val="79BF0534"/>
    <w:rsid w:val="7A37631C"/>
    <w:rsid w:val="7A434CC1"/>
    <w:rsid w:val="7A5073DE"/>
    <w:rsid w:val="7A5E1AFB"/>
    <w:rsid w:val="7A8A28F0"/>
    <w:rsid w:val="7A9E639B"/>
    <w:rsid w:val="7B3C4206"/>
    <w:rsid w:val="7C4E3417"/>
    <w:rsid w:val="7D580A83"/>
    <w:rsid w:val="7DD520D4"/>
    <w:rsid w:val="7DF850C3"/>
    <w:rsid w:val="7E41734E"/>
    <w:rsid w:val="7FE90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Mangal"/>
      <w:kern w:val="2"/>
      <w:sz w:val="21"/>
      <w:szCs w:val="24"/>
      <w:lang w:val="en-US" w:eastAsia="zh-CN" w:bidi="hi-IN"/>
    </w:rPr>
  </w:style>
  <w:style w:type="paragraph" w:styleId="2">
    <w:name w:val="heading 1"/>
    <w:basedOn w:val="1"/>
    <w:next w:val="1"/>
    <w:link w:val="12"/>
    <w:qFormat/>
    <w:uiPriority w:val="9"/>
    <w:pPr>
      <w:keepNext/>
      <w:keepLines/>
      <w:spacing w:before="340" w:after="330" w:line="578" w:lineRule="auto"/>
      <w:outlineLvl w:val="0"/>
    </w:pPr>
    <w:rPr>
      <w:rFonts w:ascii="Calibri" w:hAnsi="Calibri" w:cs="Times New Roman"/>
      <w:b/>
      <w:bCs/>
      <w:kern w:val="44"/>
      <w:sz w:val="44"/>
      <w:szCs w:val="44"/>
      <w:lang w:bidi="ar-SA"/>
    </w:rPr>
  </w:style>
  <w:style w:type="paragraph" w:styleId="3">
    <w:name w:val="heading 2"/>
    <w:basedOn w:val="1"/>
    <w:next w:val="1"/>
    <w:link w:val="13"/>
    <w:qFormat/>
    <w:uiPriority w:val="9"/>
    <w:pPr>
      <w:keepNext/>
      <w:keepLines/>
      <w:spacing w:before="260" w:after="260" w:line="416" w:lineRule="auto"/>
      <w:outlineLvl w:val="1"/>
    </w:pPr>
    <w:rPr>
      <w:rFonts w:ascii="Cambria" w:hAnsi="Cambria" w:cs="Times New Roman"/>
      <w:b/>
      <w:bCs/>
      <w:sz w:val="32"/>
      <w:szCs w:val="32"/>
      <w:lang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unhideWhenUsed/>
    <w:qFormat/>
    <w:uiPriority w:val="99"/>
    <w:rPr>
      <w:rFonts w:ascii="Calibri" w:hAnsi="Calibri" w:cs="Times New Roman"/>
      <w:sz w:val="18"/>
      <w:szCs w:val="18"/>
      <w:lang w:bidi="ar-SA"/>
    </w:rPr>
  </w:style>
  <w:style w:type="paragraph" w:styleId="5">
    <w:name w:val="footer"/>
    <w:basedOn w:val="1"/>
    <w:link w:val="15"/>
    <w:qFormat/>
    <w:uiPriority w:val="0"/>
    <w:pPr>
      <w:tabs>
        <w:tab w:val="center" w:pos="4153"/>
        <w:tab w:val="right" w:pos="8306"/>
      </w:tabs>
      <w:snapToGrid w:val="0"/>
      <w:jc w:val="left"/>
    </w:pPr>
    <w:rPr>
      <w:sz w:val="18"/>
      <w:szCs w:val="16"/>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6"/>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lang w:bidi="ar-SA"/>
    </w:rPr>
  </w:style>
  <w:style w:type="character" w:styleId="10">
    <w:name w:val="Strong"/>
    <w:qFormat/>
    <w:uiPriority w:val="22"/>
    <w:rPr>
      <w:b/>
      <w:bCs/>
    </w:rPr>
  </w:style>
  <w:style w:type="character" w:styleId="11">
    <w:name w:val="Hyperlink"/>
    <w:unhideWhenUsed/>
    <w:qFormat/>
    <w:uiPriority w:val="99"/>
    <w:rPr>
      <w:color w:val="0000FF"/>
      <w:u w:val="single"/>
    </w:rPr>
  </w:style>
  <w:style w:type="character" w:customStyle="1" w:styleId="12">
    <w:name w:val="标题 1 字符"/>
    <w:link w:val="2"/>
    <w:qFormat/>
    <w:uiPriority w:val="9"/>
    <w:rPr>
      <w:rFonts w:ascii="Calibri" w:hAnsi="Calibri"/>
      <w:b/>
      <w:bCs/>
      <w:kern w:val="44"/>
      <w:sz w:val="44"/>
      <w:szCs w:val="44"/>
    </w:rPr>
  </w:style>
  <w:style w:type="character" w:customStyle="1" w:styleId="13">
    <w:name w:val="标题 2 字符"/>
    <w:link w:val="3"/>
    <w:qFormat/>
    <w:uiPriority w:val="9"/>
    <w:rPr>
      <w:rFonts w:ascii="Cambria" w:hAnsi="Cambria" w:eastAsia="宋体" w:cs="Times New Roman"/>
      <w:b/>
      <w:bCs/>
      <w:kern w:val="2"/>
      <w:sz w:val="32"/>
      <w:szCs w:val="32"/>
    </w:rPr>
  </w:style>
  <w:style w:type="character" w:customStyle="1" w:styleId="14">
    <w:name w:val="批注框文本 字符"/>
    <w:link w:val="4"/>
    <w:qFormat/>
    <w:uiPriority w:val="99"/>
    <w:rPr>
      <w:rFonts w:ascii="Calibri" w:hAnsi="Calibri"/>
      <w:kern w:val="2"/>
      <w:sz w:val="18"/>
      <w:szCs w:val="18"/>
    </w:rPr>
  </w:style>
  <w:style w:type="character" w:customStyle="1" w:styleId="15">
    <w:name w:val="页脚 字符"/>
    <w:link w:val="5"/>
    <w:qFormat/>
    <w:uiPriority w:val="0"/>
    <w:rPr>
      <w:rFonts w:cs="Mangal"/>
      <w:kern w:val="2"/>
      <w:sz w:val="18"/>
      <w:szCs w:val="16"/>
      <w:lang w:bidi="hi-IN"/>
    </w:rPr>
  </w:style>
  <w:style w:type="character" w:customStyle="1" w:styleId="16">
    <w:name w:val="页眉 字符"/>
    <w:link w:val="6"/>
    <w:qFormat/>
    <w:uiPriority w:val="0"/>
    <w:rPr>
      <w:rFonts w:cs="Mangal"/>
      <w:kern w:val="2"/>
      <w:sz w:val="18"/>
      <w:szCs w:val="16"/>
      <w:lang w:bidi="hi-I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931</Words>
  <Characters>5311</Characters>
  <Lines>44</Lines>
  <Paragraphs>12</Paragraphs>
  <TotalTime>8</TotalTime>
  <ScaleCrop>false</ScaleCrop>
  <LinksUpToDate>false</LinksUpToDate>
  <CharactersWithSpaces>6230</CharactersWithSpaces>
  <Application>WPS Office_11.1.0.14252_F1E327BC-269C-435d-A152-05C5408002CA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2025-02-28T07:51:00Z</dcterms:created>
  <dc:creator>20066583</dc:creator>
  <cp:lastModifiedBy>WPS_1614846759</cp:lastModifiedBy>
  <cp:lastPrinted>2023-09-26T08:04:00Z</cp:lastPrinted>
  <dcterms:modified xsi:type="dcterms:W3CDTF">2025-03-03T07:33:22Z</dcterms:modified>
  <dc:title>正文</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E29F268F9C42408CB3CC18426B1ABA3C_13</vt:lpwstr>
  </property>
</Properties>
</file>